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AAF5" w14:textId="5E3886BF" w:rsidR="00DB1F7E" w:rsidRPr="00437A0C" w:rsidRDefault="00437A0C" w:rsidP="00437A0C">
      <w:pPr>
        <w:jc w:val="center"/>
        <w:rPr>
          <w:sz w:val="30"/>
          <w:szCs w:val="30"/>
          <w:u w:val="single"/>
        </w:rPr>
      </w:pPr>
      <w:r w:rsidRPr="00437A0C">
        <w:rPr>
          <w:sz w:val="30"/>
          <w:szCs w:val="30"/>
          <w:u w:val="single"/>
        </w:rPr>
        <w:t xml:space="preserve">St. Tammany Sewerage Board District #1 </w:t>
      </w:r>
    </w:p>
    <w:p w14:paraId="52CA3274" w14:textId="4C92CC39" w:rsidR="00437A0C" w:rsidRDefault="00437A0C" w:rsidP="00437A0C">
      <w:pPr>
        <w:jc w:val="center"/>
        <w:rPr>
          <w:b/>
          <w:bCs/>
        </w:rPr>
      </w:pPr>
      <w:r w:rsidRPr="00437A0C">
        <w:rPr>
          <w:b/>
          <w:bCs/>
        </w:rPr>
        <w:t>Board Meeting Minutes 9/9/2024</w:t>
      </w:r>
    </w:p>
    <w:p w14:paraId="367E629A" w14:textId="77777777" w:rsidR="004C40F7" w:rsidRDefault="004C40F7" w:rsidP="00437A0C">
      <w:pPr>
        <w:jc w:val="center"/>
        <w:rPr>
          <w:b/>
          <w:bCs/>
        </w:rPr>
      </w:pPr>
    </w:p>
    <w:p w14:paraId="0C7E8A03" w14:textId="77777777" w:rsidR="004C40F7" w:rsidRDefault="004C40F7" w:rsidP="004C40F7">
      <w:pPr>
        <w:jc w:val="center"/>
        <w:rPr>
          <w:b/>
          <w:bCs/>
        </w:rPr>
      </w:pPr>
      <w:r w:rsidRPr="00BC2A77">
        <w:rPr>
          <w:b/>
          <w:bCs/>
        </w:rPr>
        <w:t>Jeff Peters,</w:t>
      </w:r>
      <w:r>
        <w:rPr>
          <w:b/>
          <w:bCs/>
        </w:rPr>
        <w:t xml:space="preserve"> </w:t>
      </w:r>
      <w:r w:rsidRPr="00BC2A77">
        <w:rPr>
          <w:b/>
          <w:bCs/>
        </w:rPr>
        <w:t xml:space="preserve">Chair PRESENT </w:t>
      </w:r>
    </w:p>
    <w:p w14:paraId="6D81420C" w14:textId="77777777" w:rsidR="004C40F7" w:rsidRDefault="004C40F7" w:rsidP="004C40F7">
      <w:pPr>
        <w:jc w:val="center"/>
        <w:rPr>
          <w:b/>
          <w:bCs/>
        </w:rPr>
      </w:pPr>
      <w:r w:rsidRPr="00BC2A77">
        <w:rPr>
          <w:b/>
          <w:bCs/>
        </w:rPr>
        <w:t xml:space="preserve">Joseph Landry </w:t>
      </w:r>
      <w:r>
        <w:rPr>
          <w:b/>
          <w:bCs/>
        </w:rPr>
        <w:t>PRESENT</w:t>
      </w:r>
    </w:p>
    <w:p w14:paraId="12CFB698" w14:textId="77777777" w:rsidR="004C40F7" w:rsidRDefault="004C40F7" w:rsidP="004C40F7">
      <w:pPr>
        <w:jc w:val="center"/>
        <w:rPr>
          <w:b/>
          <w:bCs/>
        </w:rPr>
      </w:pPr>
      <w:r w:rsidRPr="00BC2A77">
        <w:rPr>
          <w:b/>
          <w:bCs/>
        </w:rPr>
        <w:t>George Ficken</w:t>
      </w:r>
      <w:r>
        <w:rPr>
          <w:b/>
          <w:bCs/>
        </w:rPr>
        <w:t xml:space="preserve"> PRESENT</w:t>
      </w:r>
    </w:p>
    <w:p w14:paraId="459CB3AB" w14:textId="77777777" w:rsidR="004C40F7" w:rsidRDefault="004C40F7" w:rsidP="004C40F7">
      <w:pPr>
        <w:jc w:val="center"/>
        <w:rPr>
          <w:b/>
          <w:bCs/>
        </w:rPr>
      </w:pPr>
      <w:r w:rsidRPr="00BC2A77">
        <w:rPr>
          <w:b/>
          <w:bCs/>
        </w:rPr>
        <w:t xml:space="preserve"> Paul Nelson </w:t>
      </w:r>
      <w:r>
        <w:rPr>
          <w:b/>
          <w:bCs/>
        </w:rPr>
        <w:t xml:space="preserve">PRESENT </w:t>
      </w:r>
    </w:p>
    <w:p w14:paraId="03486CB2" w14:textId="1456C346" w:rsidR="004C40F7" w:rsidRDefault="004C40F7" w:rsidP="004C40F7">
      <w:pPr>
        <w:jc w:val="center"/>
        <w:rPr>
          <w:b/>
          <w:bCs/>
        </w:rPr>
      </w:pPr>
      <w:r w:rsidRPr="00BC2A77">
        <w:rPr>
          <w:b/>
          <w:bCs/>
        </w:rPr>
        <w:t xml:space="preserve">Others in Attendance Jeff Bertoniere, Curtis Environmental </w:t>
      </w:r>
    </w:p>
    <w:p w14:paraId="54215B12" w14:textId="77777777" w:rsidR="00437A0C" w:rsidRDefault="00437A0C" w:rsidP="00437A0C">
      <w:pPr>
        <w:jc w:val="center"/>
        <w:rPr>
          <w:b/>
          <w:bCs/>
        </w:rPr>
      </w:pPr>
    </w:p>
    <w:p w14:paraId="54B469B5" w14:textId="358933C8" w:rsidR="00437A0C" w:rsidRDefault="00437A0C" w:rsidP="00437A0C">
      <w:pPr>
        <w:rPr>
          <w:b/>
          <w:bCs/>
        </w:rPr>
      </w:pPr>
      <w:r>
        <w:rPr>
          <w:b/>
          <w:bCs/>
        </w:rPr>
        <w:t>Jeff’s Notes from Curtis Environmental:</w:t>
      </w:r>
    </w:p>
    <w:p w14:paraId="330F67C5" w14:textId="59BCF398" w:rsidR="00437A0C" w:rsidRDefault="00437A0C" w:rsidP="00437A0C">
      <w:r>
        <w:t>7/19/2024: Pump lift station on South Dr was squealing, Curtis Env was able to address the problem and quiet the noise. Pump is in good operating condition at this time.</w:t>
      </w:r>
    </w:p>
    <w:p w14:paraId="2F91591D" w14:textId="77777777" w:rsidR="00437A0C" w:rsidRDefault="00437A0C" w:rsidP="00437A0C"/>
    <w:p w14:paraId="07C91708" w14:textId="2C6CE47A" w:rsidR="00437A0C" w:rsidRDefault="00437A0C" w:rsidP="00437A0C">
      <w:r>
        <w:t xml:space="preserve">8/21/2024: 144 Fairway Dr, Sol’s Electric was putting new pole in the ground and accidentally hit 144 Fairway Dr’s sewer service line. Roto Rooter was called out and made the needed repairs. </w:t>
      </w:r>
    </w:p>
    <w:p w14:paraId="75EB1871" w14:textId="77777777" w:rsidR="00437A0C" w:rsidRDefault="00437A0C" w:rsidP="00437A0C"/>
    <w:p w14:paraId="75F4AC64" w14:textId="55E49947" w:rsidR="00437A0C" w:rsidRDefault="00437A0C" w:rsidP="00437A0C">
      <w:r>
        <w:t xml:space="preserve">9.3.2024: 107 Camellia Dr, 121 Bertle had </w:t>
      </w:r>
      <w:r w:rsidR="001159A3">
        <w:t>blockages</w:t>
      </w:r>
      <w:r>
        <w:t xml:space="preserve"> with main gravity lines Roto Rooter was called out and the needed repairs were made</w:t>
      </w:r>
      <w:r w:rsidR="001159A3">
        <w:t xml:space="preserve"> to the service lines. The blower is turning on and off intermittently and appears to be a wiring issue, this will be addresses as soon as possible. </w:t>
      </w:r>
    </w:p>
    <w:p w14:paraId="4B7BC4B9" w14:textId="77777777" w:rsidR="001159A3" w:rsidRDefault="001159A3" w:rsidP="00437A0C"/>
    <w:p w14:paraId="5D6DD551" w14:textId="205DC704" w:rsidR="001159A3" w:rsidRDefault="001159A3" w:rsidP="00437A0C">
      <w:pPr>
        <w:rPr>
          <w:b/>
          <w:bCs/>
        </w:rPr>
      </w:pPr>
      <w:r>
        <w:rPr>
          <w:b/>
          <w:bCs/>
        </w:rPr>
        <w:t>Meeting Notes:</w:t>
      </w:r>
    </w:p>
    <w:p w14:paraId="0A5A2EC9" w14:textId="5EE50B66" w:rsidR="001159A3" w:rsidRDefault="001159A3" w:rsidP="00437A0C">
      <w:r>
        <w:t xml:space="preserve">Joseph Landry has been working through the Louisiana State financial audit with our bank. The audit was to see if the State would be increasing our interest rate. Our assets to liabilities for 2023 met the needed criteria in order to keep the interest rate the same so we will not be having a rate increase this year. </w:t>
      </w:r>
    </w:p>
    <w:p w14:paraId="70FDC4A5" w14:textId="77777777" w:rsidR="001159A3" w:rsidRDefault="001159A3" w:rsidP="00437A0C"/>
    <w:p w14:paraId="5E1F3592" w14:textId="13906849" w:rsidR="001159A3" w:rsidRDefault="00950B02" w:rsidP="00437A0C">
      <w:r>
        <w:t xml:space="preserve">Group votes for George Ficken to make Sewerage Board Facebook page in order to alert neighbors of important info and repairs. </w:t>
      </w:r>
    </w:p>
    <w:p w14:paraId="6570FDBC" w14:textId="77777777" w:rsidR="00950B02" w:rsidRDefault="00950B02" w:rsidP="00437A0C"/>
    <w:p w14:paraId="6773344F" w14:textId="325D953B" w:rsidR="00950B02" w:rsidRDefault="00950B02" w:rsidP="00437A0C">
      <w:r>
        <w:t xml:space="preserve">Paul found a warehouse in Mississippi that is liquidating thousands of traffic cones at $9/ea. This is a fraction of the cost of new cones and could be a good opportunity for us to stock up on traffic cones so that we can mark on-going repairs on the streets. Group votes to apply $100 towards purchasing traffic cones. </w:t>
      </w:r>
    </w:p>
    <w:p w14:paraId="75F64D67" w14:textId="77777777" w:rsidR="00950B02" w:rsidRDefault="00950B02" w:rsidP="00437A0C"/>
    <w:p w14:paraId="1456D723" w14:textId="05E0F7B6" w:rsidR="00950B02" w:rsidRDefault="00950B02" w:rsidP="00437A0C">
      <w:r>
        <w:t>Group sets next meeting for October 7</w:t>
      </w:r>
      <w:r w:rsidRPr="00950B02">
        <w:rPr>
          <w:vertAlign w:val="superscript"/>
        </w:rPr>
        <w:t>th</w:t>
      </w:r>
      <w:r>
        <w:t xml:space="preserve"> at CCC Clubhouse. </w:t>
      </w:r>
    </w:p>
    <w:p w14:paraId="641AA2B5" w14:textId="77777777" w:rsidR="00950B02" w:rsidRDefault="00950B02" w:rsidP="00437A0C"/>
    <w:p w14:paraId="0CDC6973" w14:textId="26A89F16" w:rsidR="00950B02" w:rsidRPr="001159A3" w:rsidRDefault="00950B02" w:rsidP="00437A0C">
      <w:r>
        <w:t>*********************************** End Meeting**************************************</w:t>
      </w:r>
    </w:p>
    <w:sectPr w:rsidR="00950B02" w:rsidRPr="0011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0C"/>
    <w:rsid w:val="001159A3"/>
    <w:rsid w:val="00437A0C"/>
    <w:rsid w:val="004C40F7"/>
    <w:rsid w:val="00950B02"/>
    <w:rsid w:val="00D0492E"/>
    <w:rsid w:val="00DB1F7E"/>
    <w:rsid w:val="00FA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DB74"/>
  <w15:chartTrackingRefBased/>
  <w15:docId w15:val="{3AA93210-25A5-4884-9991-588E68A3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7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7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7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7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7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7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7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7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A0C"/>
    <w:rPr>
      <w:rFonts w:eastAsiaTheme="majorEastAsia" w:cstheme="majorBidi"/>
      <w:color w:val="272727" w:themeColor="text1" w:themeTint="D8"/>
    </w:rPr>
  </w:style>
  <w:style w:type="paragraph" w:styleId="Title">
    <w:name w:val="Title"/>
    <w:basedOn w:val="Normal"/>
    <w:next w:val="Normal"/>
    <w:link w:val="TitleChar"/>
    <w:uiPriority w:val="10"/>
    <w:qFormat/>
    <w:rsid w:val="00437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A0C"/>
    <w:pPr>
      <w:spacing w:before="160"/>
      <w:jc w:val="center"/>
    </w:pPr>
    <w:rPr>
      <w:i/>
      <w:iCs/>
      <w:color w:val="404040" w:themeColor="text1" w:themeTint="BF"/>
    </w:rPr>
  </w:style>
  <w:style w:type="character" w:customStyle="1" w:styleId="QuoteChar">
    <w:name w:val="Quote Char"/>
    <w:basedOn w:val="DefaultParagraphFont"/>
    <w:link w:val="Quote"/>
    <w:uiPriority w:val="29"/>
    <w:rsid w:val="00437A0C"/>
    <w:rPr>
      <w:i/>
      <w:iCs/>
      <w:color w:val="404040" w:themeColor="text1" w:themeTint="BF"/>
    </w:rPr>
  </w:style>
  <w:style w:type="paragraph" w:styleId="ListParagraph">
    <w:name w:val="List Paragraph"/>
    <w:basedOn w:val="Normal"/>
    <w:uiPriority w:val="34"/>
    <w:qFormat/>
    <w:rsid w:val="00437A0C"/>
    <w:pPr>
      <w:ind w:left="720"/>
      <w:contextualSpacing/>
    </w:pPr>
  </w:style>
  <w:style w:type="character" w:styleId="IntenseEmphasis">
    <w:name w:val="Intense Emphasis"/>
    <w:basedOn w:val="DefaultParagraphFont"/>
    <w:uiPriority w:val="21"/>
    <w:qFormat/>
    <w:rsid w:val="00437A0C"/>
    <w:rPr>
      <w:i/>
      <w:iCs/>
      <w:color w:val="2F5496" w:themeColor="accent1" w:themeShade="BF"/>
    </w:rPr>
  </w:style>
  <w:style w:type="paragraph" w:styleId="IntenseQuote">
    <w:name w:val="Intense Quote"/>
    <w:basedOn w:val="Normal"/>
    <w:next w:val="Normal"/>
    <w:link w:val="IntenseQuoteChar"/>
    <w:uiPriority w:val="30"/>
    <w:qFormat/>
    <w:rsid w:val="00437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7A0C"/>
    <w:rPr>
      <w:i/>
      <w:iCs/>
      <w:color w:val="2F5496" w:themeColor="accent1" w:themeShade="BF"/>
    </w:rPr>
  </w:style>
  <w:style w:type="character" w:styleId="IntenseReference">
    <w:name w:val="Intense Reference"/>
    <w:basedOn w:val="DefaultParagraphFont"/>
    <w:uiPriority w:val="32"/>
    <w:qFormat/>
    <w:rsid w:val="00437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Ficken</dc:creator>
  <cp:keywords/>
  <dc:description/>
  <cp:lastModifiedBy>George Ficken</cp:lastModifiedBy>
  <cp:revision>2</cp:revision>
  <dcterms:created xsi:type="dcterms:W3CDTF">2024-09-18T20:57:00Z</dcterms:created>
  <dcterms:modified xsi:type="dcterms:W3CDTF">2025-01-05T17:24:00Z</dcterms:modified>
</cp:coreProperties>
</file>